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经亨颐教育学院发展对象推荐及培养考察制度</w:t>
      </w:r>
    </w:p>
    <w:p>
      <w:pPr>
        <w:spacing w:line="360" w:lineRule="auto"/>
        <w:ind w:firstLine="480" w:firstLineChars="200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为了规范发展学生党员工作，确保新发展的学生党员质量，保持党的先进性和纯洁性，根据《中国共产党章程》、《中国共产党发展党员工作细则（2014 年修订版）》、《中共中央办公厅关于加强新形势下发展党员和党员管理工作的意见（中 办发〔2013〕4 号）》以及我校《发展学生党员工作细则》（杭师大组字〔2012〕4 号）等有关文件精神，对经亨颐教育学院发展对象推荐及培养考察进行规范说明。</w:t>
      </w:r>
    </w:p>
    <w:p>
      <w:pPr>
        <w:spacing w:line="360" w:lineRule="auto"/>
        <w:ind w:firstLine="482" w:firstLineChars="200"/>
        <w:rPr>
          <w:rFonts w:ascii="华文仿宋" w:hAnsi="华文仿宋" w:eastAsia="华文仿宋" w:cs="华文仿宋"/>
          <w:b/>
          <w:bCs/>
          <w:sz w:val="24"/>
        </w:rPr>
      </w:pPr>
      <w:r>
        <w:rPr>
          <w:rFonts w:hint="eastAsia" w:ascii="华文仿宋" w:hAnsi="华文仿宋" w:eastAsia="华文仿宋" w:cs="华文仿宋"/>
          <w:b/>
          <w:bCs/>
          <w:sz w:val="24"/>
        </w:rPr>
        <w:t>一、发展对象的基本要求</w:t>
      </w:r>
    </w:p>
    <w:p>
      <w:pPr>
        <w:spacing w:line="360" w:lineRule="auto"/>
        <w:ind w:firstLine="480" w:firstLineChars="200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经过一年以上培养教育和考察、基本具备党员条件的入党积极分子，除了符合《党章》规定的党员条件外，还要符合下列条件：</w:t>
      </w:r>
    </w:p>
    <w:p>
      <w:pPr>
        <w:spacing w:line="360" w:lineRule="auto"/>
        <w:ind w:firstLine="480" w:firstLineChars="200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1.</w:t>
      </w:r>
      <w:commentRangeStart w:id="0"/>
      <w:r>
        <w:rPr>
          <w:rFonts w:hint="eastAsia" w:ascii="华文仿宋" w:hAnsi="华文仿宋" w:eastAsia="华文仿宋" w:cs="华文仿宋"/>
          <w:sz w:val="24"/>
        </w:rPr>
        <w:t>本科学生基本素质、发展素质和知识水平应达到优良以上。</w:t>
      </w:r>
      <w:commentRangeEnd w:id="0"/>
      <w:r>
        <w:commentReference w:id="0"/>
      </w:r>
      <w:r>
        <w:rPr>
          <w:rFonts w:hint="eastAsia" w:ascii="华文仿宋" w:hAnsi="华文仿宋" w:eastAsia="华文仿宋" w:cs="华文仿宋"/>
          <w:sz w:val="24"/>
        </w:rPr>
        <w:t>对于大学一、二年级的学生，要求基本素质优秀、发展素质良好及以上，</w:t>
      </w:r>
      <w:commentRangeStart w:id="1"/>
      <w:r>
        <w:rPr>
          <w:rFonts w:hint="eastAsia" w:ascii="华文仿宋" w:hAnsi="华文仿宋" w:eastAsia="华文仿宋" w:cs="华文仿宋"/>
          <w:sz w:val="24"/>
        </w:rPr>
        <w:t>知识水平位列班级前 50%，</w:t>
      </w:r>
      <w:commentRangeEnd w:id="1"/>
      <w:r>
        <w:commentReference w:id="1"/>
      </w:r>
      <w:r>
        <w:rPr>
          <w:rFonts w:hint="eastAsia" w:ascii="华文仿宋" w:hAnsi="华文仿宋" w:eastAsia="华文仿宋" w:cs="华文仿宋"/>
          <w:sz w:val="24"/>
        </w:rPr>
        <w:t>争取低年级的优秀学生能入党；大学三年级以上的学生，要求基本素质优秀、发展素质良好及以上，知识水平位列班级前60%。研究生学生综合素质较好，学习成绩优良。</w:t>
      </w:r>
    </w:p>
    <w:p>
      <w:pPr>
        <w:spacing w:line="360" w:lineRule="auto"/>
        <w:ind w:firstLine="480" w:firstLineChars="200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2.发展对象需具有较强的集体荣誉感和较强的服务意识，能发挥先锋模范作用。在学风建设、校园文明建设等方面表现突出，在群众中影响力较大。要求在</w:t>
      </w:r>
      <w:commentRangeStart w:id="2"/>
      <w:r>
        <w:rPr>
          <w:rFonts w:hint="eastAsia" w:ascii="华文仿宋" w:hAnsi="华文仿宋" w:eastAsia="华文仿宋" w:cs="华文仿宋"/>
          <w:sz w:val="24"/>
        </w:rPr>
        <w:t>重点考察期完成不少于</w:t>
      </w:r>
      <w:r>
        <w:rPr>
          <w:rFonts w:ascii="华文仿宋" w:hAnsi="华文仿宋" w:eastAsia="华文仿宋" w:cs="华文仿宋"/>
          <w:sz w:val="24"/>
        </w:rPr>
        <w:t>4</w:t>
      </w:r>
      <w:r>
        <w:rPr>
          <w:rFonts w:hint="eastAsia" w:ascii="华文仿宋" w:hAnsi="华文仿宋" w:eastAsia="华文仿宋" w:cs="华文仿宋"/>
          <w:sz w:val="24"/>
        </w:rPr>
        <w:t>小时的积极分子志愿服务岗或在院校各级学生组织中承担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>主要</w:t>
      </w:r>
      <w:r>
        <w:rPr>
          <w:rFonts w:hint="eastAsia" w:ascii="华文仿宋" w:hAnsi="华文仿宋" w:eastAsia="华文仿宋" w:cs="华文仿宋"/>
          <w:sz w:val="24"/>
        </w:rPr>
        <w:t>社会工作，较好的服务师生。</w:t>
      </w:r>
      <w:commentRangeEnd w:id="2"/>
      <w:r>
        <w:commentReference w:id="2"/>
      </w:r>
    </w:p>
    <w:p>
      <w:pPr>
        <w:spacing w:line="360" w:lineRule="auto"/>
        <w:ind w:firstLine="480" w:firstLineChars="200"/>
        <w:rPr>
          <w:rFonts w:ascii="华文仿宋" w:hAnsi="华文仿宋" w:eastAsia="华文仿宋" w:cs="华文仿宋"/>
          <w:sz w:val="24"/>
        </w:rPr>
      </w:pPr>
      <w:r>
        <w:rPr>
          <w:rFonts w:ascii="华文仿宋" w:hAnsi="华文仿宋" w:eastAsia="华文仿宋" w:cs="华文仿宋"/>
          <w:sz w:val="24"/>
        </w:rPr>
        <w:t>3.</w:t>
      </w:r>
      <w:r>
        <w:rPr>
          <w:rFonts w:hint="eastAsia" w:ascii="华文仿宋" w:hAnsi="华文仿宋" w:eastAsia="华文仿宋" w:cs="华文仿宋"/>
          <w:sz w:val="24"/>
        </w:rPr>
        <w:t>重视理论学习，重点考察期（发展前一个学期）完成不少于6小时的理论学习</w:t>
      </w:r>
      <w:r>
        <w:rPr>
          <w:rFonts w:hint="eastAsia" w:ascii="华文仿宋" w:hAnsi="华文仿宋" w:eastAsia="华文仿宋" w:cs="华文仿宋"/>
          <w:sz w:val="24"/>
          <w:lang w:eastAsia="zh-CN"/>
        </w:rPr>
        <w:t>，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>同时完成学院党委下达的政治任务，如思政论文、卡尔马克思杯知识竞赛、红船杯等</w:t>
      </w:r>
      <w:r>
        <w:rPr>
          <w:rFonts w:hint="eastAsia" w:ascii="华文仿宋" w:hAnsi="华文仿宋" w:eastAsia="华文仿宋" w:cs="华文仿宋"/>
          <w:sz w:val="24"/>
        </w:rPr>
        <w:t>。</w:t>
      </w:r>
    </w:p>
    <w:p>
      <w:pPr>
        <w:spacing w:line="360" w:lineRule="auto"/>
        <w:ind w:firstLine="480" w:firstLineChars="200"/>
        <w:rPr>
          <w:rFonts w:ascii="华文仿宋" w:hAnsi="华文仿宋" w:eastAsia="华文仿宋" w:cs="华文仿宋"/>
          <w:sz w:val="24"/>
        </w:rPr>
      </w:pPr>
      <w:commentRangeStart w:id="3"/>
      <w:r>
        <w:rPr>
          <w:rFonts w:ascii="华文仿宋" w:hAnsi="华文仿宋" w:eastAsia="华文仿宋" w:cs="华文仿宋"/>
          <w:sz w:val="24"/>
        </w:rPr>
        <w:t>4</w:t>
      </w:r>
      <w:r>
        <w:rPr>
          <w:rFonts w:hint="eastAsia" w:ascii="华文仿宋" w:hAnsi="华文仿宋" w:eastAsia="华文仿宋" w:cs="华文仿宋"/>
          <w:sz w:val="24"/>
        </w:rPr>
        <w:t>.在重点考察期（发展前一学期）没有不及格科目。</w:t>
      </w:r>
      <w:commentRangeEnd w:id="3"/>
      <w:r>
        <w:commentReference w:id="3"/>
      </w:r>
    </w:p>
    <w:p>
      <w:pPr>
        <w:spacing w:line="360" w:lineRule="auto"/>
        <w:ind w:firstLine="480" w:firstLineChars="200"/>
        <w:rPr>
          <w:rFonts w:ascii="华文仿宋" w:hAnsi="华文仿宋" w:eastAsia="华文仿宋" w:cs="华文仿宋"/>
          <w:sz w:val="24"/>
        </w:rPr>
      </w:pPr>
      <w:r>
        <w:rPr>
          <w:rFonts w:ascii="华文仿宋" w:hAnsi="华文仿宋" w:eastAsia="华文仿宋" w:cs="华文仿宋"/>
          <w:sz w:val="24"/>
        </w:rPr>
        <w:t>5</w:t>
      </w:r>
      <w:commentRangeStart w:id="4"/>
      <w:r>
        <w:rPr>
          <w:rFonts w:hint="eastAsia" w:ascii="华文仿宋" w:hAnsi="华文仿宋" w:eastAsia="华文仿宋" w:cs="华文仿宋"/>
          <w:sz w:val="24"/>
        </w:rPr>
        <w:t>.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>有特殊表现的，由上级党委研究决定，可以优先发展。 如在道德风尚、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24"/>
          <w:lang w:val="en-US" w:eastAsia="zh-CN"/>
        </w:rPr>
        <w:t>社会工作等其他方面有特别突出事迹的，或在 国家、省级各类学科竞赛、科研创新活动中取得突出成绩的，可优先考虑，知识水平可适当放宽。</w:t>
      </w:r>
      <w:r>
        <w:rPr>
          <w:rFonts w:hint="eastAsia" w:ascii="华文仿宋" w:hAnsi="华文仿宋" w:eastAsia="华文仿宋" w:cs="华文仿宋"/>
          <w:sz w:val="24"/>
        </w:rPr>
        <w:t xml:space="preserve"> </w:t>
      </w:r>
      <w:commentRangeEnd w:id="4"/>
      <w:r>
        <w:commentReference w:id="4"/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6.在我校没有正式学籍、档案关系的学生，一般不列为发展对象。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7</w:t>
      </w:r>
      <w:commentRangeStart w:id="5"/>
      <w:r>
        <w:rPr>
          <w:rFonts w:hint="eastAsia" w:ascii="华文仿宋" w:hAnsi="华文仿宋" w:eastAsia="华文仿宋" w:cs="华文仿宋"/>
          <w:sz w:val="24"/>
        </w:rPr>
        <w:t>.由团支部组织班级同学对符合以上条件的积极分子进行投票表决，班级参与投票同学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>半数</w:t>
      </w:r>
      <w:r>
        <w:rPr>
          <w:rFonts w:hint="eastAsia" w:ascii="华文仿宋" w:hAnsi="华文仿宋" w:eastAsia="华文仿宋" w:cs="华文仿宋"/>
          <w:sz w:val="24"/>
        </w:rPr>
        <w:t>及以上同意推荐，方可进入党支部考察环节。</w:t>
      </w:r>
      <w:commentRangeEnd w:id="5"/>
      <w:r>
        <w:commentReference w:id="5"/>
      </w:r>
    </w:p>
    <w:p>
      <w:pPr>
        <w:spacing w:line="360" w:lineRule="auto"/>
        <w:ind w:firstLine="480" w:firstLineChars="200"/>
        <w:rPr>
          <w:rFonts w:hint="default" w:ascii="华文仿宋" w:hAnsi="华文仿宋" w:eastAsia="华文仿宋" w:cs="华文仿宋"/>
          <w:sz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lang w:val="en-US" w:eastAsia="zh-CN"/>
        </w:rPr>
        <w:t>8.研究生的发展对象由各团支部推出，需满足成绩优良，无挂科，无违纪。</w:t>
      </w:r>
    </w:p>
    <w:p>
      <w:pPr>
        <w:spacing w:line="360" w:lineRule="auto"/>
        <w:ind w:firstLine="480" w:firstLineChars="200"/>
        <w:rPr>
          <w:rFonts w:hint="default" w:ascii="华文仿宋" w:hAnsi="华文仿宋" w:eastAsia="华文仿宋" w:cs="华文仿宋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二、发展对象推荐流程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</w:rPr>
      </w:pPr>
      <w:commentRangeStart w:id="6"/>
      <w:r>
        <w:rPr>
          <w:rFonts w:hint="eastAsia" w:ascii="华文仿宋" w:hAnsi="华文仿宋" w:eastAsia="华文仿宋" w:cs="华文仿宋"/>
          <w:sz w:val="24"/>
        </w:rPr>
        <w:t>1.推荐发展对象候选人</w:t>
      </w:r>
      <w:commentRangeEnd w:id="6"/>
      <w:r>
        <w:commentReference w:id="6"/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</w:rPr>
      </w:pPr>
      <w:commentRangeStart w:id="7"/>
      <w:r>
        <w:rPr>
          <w:rFonts w:hint="eastAsia" w:ascii="华文仿宋" w:hAnsi="华文仿宋" w:eastAsia="华文仿宋" w:cs="华文仿宋"/>
          <w:sz w:val="24"/>
        </w:rPr>
        <w:t>团支部提出召开推荐发展对象的发展对象“推优”大会申请, 经上级团组织批准同意后, 由团支部书记主持召开。上级团组织负责推发展对象工作的监督考核, 确保推荐工作标准严格、流程规范。</w:t>
      </w:r>
      <w:commentRangeEnd w:id="7"/>
      <w:r>
        <w:commentReference w:id="7"/>
      </w:r>
      <w:r>
        <w:rPr>
          <w:rFonts w:hint="eastAsia" w:ascii="华文仿宋" w:hAnsi="华文仿宋" w:eastAsia="华文仿宋" w:cs="华文仿宋"/>
          <w:sz w:val="24"/>
        </w:rPr>
        <w:t>推荐工作原则上每学期进行一次（可根据党组织的发展需要进行）。具体流程如下：</w:t>
      </w:r>
    </w:p>
    <w:p>
      <w:pPr>
        <w:spacing w:line="360" w:lineRule="auto"/>
        <w:ind w:firstLine="480" w:firstLineChars="200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 xml:space="preserve">（1）清点参加发展对象“推优”大会的团员人数, 须有半数以上有表决权的团员到会方可进行。 </w:t>
      </w:r>
    </w:p>
    <w:p>
      <w:pPr>
        <w:spacing w:line="360" w:lineRule="auto"/>
        <w:ind w:firstLine="480" w:firstLineChars="200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（2）团支部委员会介绍符合推荐条件的候选人情况, 候选人应符合入党积极分子推荐的基本要求和具体条件。其他学院刚转入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>学</w:t>
      </w:r>
      <w:r>
        <w:rPr>
          <w:rFonts w:hint="eastAsia" w:ascii="华文仿宋" w:hAnsi="华文仿宋" w:eastAsia="华文仿宋" w:cs="华文仿宋"/>
          <w:sz w:val="24"/>
        </w:rPr>
        <w:t>院的同学，需经过一学期考察后才能参与现班级推优。教育学院内转专业的同学当学期可在原班级进行推优评选，经过一学期后参与现班级推优。</w:t>
      </w:r>
    </w:p>
    <w:p>
      <w:pPr>
        <w:spacing w:line="360" w:lineRule="auto"/>
        <w:ind w:firstLine="480" w:firstLineChars="200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（3）候选人从思想政治、道德品行、作用发挥、执行纪律等方面进行自我评述, 重点介绍入党动机和接受培养教育的体会认识。</w:t>
      </w:r>
    </w:p>
    <w:p>
      <w:pPr>
        <w:spacing w:line="360" w:lineRule="auto"/>
        <w:ind w:firstLine="480" w:firstLineChars="200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（4）参会人员通过无记名投票的方式进行民主评议, 赞成人数达到参会人数五分之四及以上的候选人, 进入考察环节。</w:t>
      </w:r>
    </w:p>
    <w:p>
      <w:pPr>
        <w:spacing w:line="360" w:lineRule="auto"/>
        <w:ind w:firstLine="480" w:firstLineChars="200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（5）团支部委员会对推选出的候选人进行考察, 考察不唯票, 结合平时掌握的情况,征求班主任同意，提出组织意见, 填写《经亨颐教育学院团支部推发展对象汇总表》、《经亨颐教育学院团组织推荐共青团员为党的发展对象建议表》及时报院团委审定。</w:t>
      </w:r>
    </w:p>
    <w:p>
      <w:pPr>
        <w:spacing w:line="360" w:lineRule="auto"/>
        <w:ind w:firstLine="480" w:firstLineChars="200"/>
        <w:rPr>
          <w:rFonts w:ascii="华文仿宋" w:hAnsi="华文仿宋" w:eastAsia="华文仿宋" w:cs="华文仿宋"/>
          <w:b/>
          <w:bCs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2</w:t>
      </w:r>
      <w:r>
        <w:rPr>
          <w:rFonts w:ascii="华文仿宋" w:hAnsi="华文仿宋" w:eastAsia="华文仿宋" w:cs="华文仿宋"/>
          <w:sz w:val="24"/>
        </w:rPr>
        <w:t xml:space="preserve">. </w:t>
      </w:r>
      <w:r>
        <w:rPr>
          <w:rFonts w:hint="eastAsia" w:ascii="华文仿宋" w:hAnsi="华文仿宋" w:eastAsia="华文仿宋" w:cs="华文仿宋"/>
          <w:b/>
          <w:bCs/>
          <w:sz w:val="24"/>
        </w:rPr>
        <w:t>发展对象候选人推荐名额</w:t>
      </w:r>
    </w:p>
    <w:p>
      <w:pPr>
        <w:spacing w:line="360" w:lineRule="auto"/>
        <w:ind w:firstLine="480" w:firstLineChars="200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发展对象推荐名额由学院党委下拨到各党支部，各支部组织发展答辩，一般按照当年党员发展名额的1:1</w:t>
      </w:r>
      <w:r>
        <w:rPr>
          <w:rFonts w:ascii="华文仿宋" w:hAnsi="华文仿宋" w:eastAsia="华文仿宋" w:cs="华文仿宋"/>
          <w:sz w:val="24"/>
        </w:rPr>
        <w:t>.2</w:t>
      </w:r>
      <w:r>
        <w:rPr>
          <w:rFonts w:hint="eastAsia" w:ascii="华文仿宋" w:hAnsi="华文仿宋" w:eastAsia="华文仿宋" w:cs="华文仿宋"/>
          <w:sz w:val="24"/>
        </w:rPr>
        <w:t>确定发展对象。组织答辩后，在听取党小组、培养联系人、党员和群众意见的基础上，支部委员会讨论并报学院党委审查同意，可列为发展对象。</w:t>
      </w:r>
    </w:p>
    <w:p>
      <w:pPr>
        <w:spacing w:line="360" w:lineRule="auto"/>
        <w:ind w:left="420" w:leftChars="200" w:firstLine="241" w:firstLineChars="100"/>
        <w:rPr>
          <w:rFonts w:ascii="华文仿宋" w:hAnsi="华文仿宋" w:eastAsia="华文仿宋" w:cs="华文仿宋"/>
          <w:b/>
          <w:bCs/>
          <w:sz w:val="24"/>
        </w:rPr>
      </w:pPr>
      <w:r>
        <w:rPr>
          <w:rFonts w:hint="eastAsia" w:ascii="华文仿宋" w:hAnsi="华文仿宋" w:eastAsia="华文仿宋" w:cs="华文仿宋"/>
          <w:b/>
          <w:bCs/>
          <w:sz w:val="24"/>
        </w:rPr>
        <w:t>三、发展对象的培养</w:t>
      </w:r>
    </w:p>
    <w:p>
      <w:pPr>
        <w:spacing w:line="360" w:lineRule="auto"/>
        <w:ind w:firstLine="480" w:firstLineChars="200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发展对象应当有两名正式党员作入党介绍人。入党介绍人一般由培养联系人担任，也可由党组织指定。入党介绍人一般应由本单位党支部的正式党员担任。在特殊情况下，如发展对象所在单位党支部没有符合条件的正式党员时，也可以由其上级党组织范围内的其他支部的正式党员担任。</w:t>
      </w:r>
    </w:p>
    <w:p>
      <w:pPr>
        <w:spacing w:line="360" w:lineRule="auto"/>
        <w:ind w:firstLine="480" w:firstLineChars="200"/>
        <w:rPr>
          <w:rFonts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sz w:val="24"/>
        </w:rPr>
        <w:t>入党介绍人的主要任务是：1.向发展对象解释党的纲领、章程，说明党员的条件、义务和权利；2.认真了解发展对象的入党动机、政治觉悟、道德品质、工作经历、现实表现等情况，如实向党支部汇报；3.指导发展对象填写《中国共产党入党志愿书》，并认真填写自己的意见；4.向支部大会负责地介绍发展对象的情况；5.发展对象批准为预备党员后，继续对其进行教育帮助。</w:t>
      </w:r>
    </w:p>
    <w:p>
      <w:pPr>
        <w:spacing w:line="360" w:lineRule="auto"/>
        <w:ind w:firstLine="482" w:firstLineChars="200"/>
        <w:rPr>
          <w:rFonts w:ascii="华文仿宋" w:hAnsi="华文仿宋" w:eastAsia="华文仿宋" w:cs="华文仿宋"/>
          <w:b/>
          <w:bCs/>
        </w:rPr>
      </w:pPr>
      <w:r>
        <w:rPr>
          <w:rFonts w:hint="eastAsia" w:ascii="华文仿宋" w:hAnsi="华文仿宋" w:eastAsia="华文仿宋" w:cs="华文仿宋"/>
          <w:b/>
          <w:bCs/>
          <w:sz w:val="24"/>
        </w:rPr>
        <w:t>四、对发展对象进行政治审查</w:t>
      </w:r>
    </w:p>
    <w:p>
      <w:pPr>
        <w:spacing w:line="360" w:lineRule="auto"/>
        <w:ind w:firstLine="480" w:firstLineChars="200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政治审查的主要内容是：对党的理论和路线、方针、政策的态度；政治历史和在重大政治斗争中的表现；遵纪守法和遵守社会公德情况；直系亲属和与本人关系密切的主要社会关系的政治情况。</w:t>
      </w:r>
    </w:p>
    <w:p>
      <w:pPr>
        <w:spacing w:line="360" w:lineRule="auto"/>
        <w:ind w:firstLine="480" w:firstLineChars="200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 xml:space="preserve">政治审查的基本方法是：同本人谈话、查阅有关档案材料、找有关单位和人员了解情况以及必要的函调或外调，并形成结论性材料。凡未经政治审查或政治审查不合格的，不能发展入党。 </w:t>
      </w:r>
    </w:p>
    <w:p>
      <w:pPr>
        <w:spacing w:line="360" w:lineRule="auto"/>
        <w:ind w:firstLine="482" w:firstLineChars="200"/>
        <w:rPr>
          <w:rFonts w:ascii="华文仿宋" w:hAnsi="华文仿宋" w:eastAsia="华文仿宋" w:cs="华文仿宋"/>
          <w:b/>
          <w:bCs/>
          <w:sz w:val="24"/>
        </w:rPr>
      </w:pPr>
      <w:r>
        <w:rPr>
          <w:rFonts w:hint="eastAsia" w:ascii="华文仿宋" w:hAnsi="华文仿宋" w:eastAsia="华文仿宋" w:cs="华文仿宋"/>
          <w:b/>
          <w:bCs/>
          <w:sz w:val="24"/>
        </w:rPr>
        <w:t>五、对发展对象开展集中培训</w:t>
      </w:r>
    </w:p>
    <w:p>
      <w:pPr>
        <w:spacing w:line="360" w:lineRule="auto"/>
        <w:ind w:firstLine="480" w:firstLineChars="200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学院分党校组织对发展对象进行短期集中培训，培训时间不少于三天（或不少于二十四个学时），并通过党的基本知识考试，取得相应结业证书。没有取得校党校颁发的结业证书的，不能发展入党。未经培训的，除个别特殊情况外，不能发展入党。</w:t>
      </w:r>
    </w:p>
    <w:p>
      <w:pPr>
        <w:spacing w:line="360" w:lineRule="auto"/>
        <w:ind w:firstLine="480" w:firstLineChars="200"/>
        <w:jc w:val="right"/>
        <w:rPr>
          <w:rFonts w:ascii="华文仿宋" w:hAnsi="华文仿宋" w:eastAsia="华文仿宋" w:cs="华文仿宋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经亨颐教育学院党委</w:t>
      </w:r>
    </w:p>
    <w:p>
      <w:pPr>
        <w:spacing w:line="360" w:lineRule="auto"/>
        <w:ind w:firstLine="480" w:firstLineChars="200"/>
        <w:jc w:val="right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二零二一年十二月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毛先森" w:date="2022-11-01T10:29:26Z" w:initials="">
    <w:p w14:paraId="00990F3E">
      <w:pPr>
        <w:pStyle w:val="2"/>
      </w:pPr>
      <w:r>
        <w:rPr>
          <w:rFonts w:hint="eastAsia" w:ascii="仿宋" w:hAnsi="仿宋" w:eastAsia="仿宋" w:cs="仿宋"/>
          <w:lang w:val="en-US" w:eastAsia="zh-CN"/>
        </w:rPr>
        <w:t>依据最近一次综合测评结果，没有综合测评的学期按照前一次的结果来计算。</w:t>
      </w:r>
    </w:p>
  </w:comment>
  <w:comment w:id="1" w:author="毛先森" w:date="2022-11-01T10:29:41Z" w:initials="">
    <w:p w14:paraId="305E0124">
      <w:pPr>
        <w:pStyle w:val="2"/>
        <w:rPr>
          <w:rFonts w:hint="default"/>
          <w:lang w:val="en-US"/>
        </w:rPr>
      </w:pPr>
      <w:r>
        <w:rPr>
          <w:rFonts w:hint="eastAsia" w:ascii="仿宋" w:hAnsi="仿宋" w:eastAsia="仿宋" w:cs="仿宋"/>
          <w:lang w:val="en-US" w:eastAsia="zh-CN"/>
        </w:rPr>
        <w:t>一般依据前一学年的成绩</w:t>
      </w:r>
    </w:p>
  </w:comment>
  <w:comment w:id="2" w:author="毛先森" w:date="2022-11-01T11:12:55Z" w:initials="">
    <w:p w14:paraId="491C440D">
      <w:pPr>
        <w:pStyle w:val="2"/>
      </w:pPr>
      <w:r>
        <w:rPr>
          <w:rFonts w:hint="eastAsia" w:ascii="仿宋" w:hAnsi="仿宋" w:eastAsia="仿宋" w:cs="仿宋"/>
          <w:lang w:val="en-US" w:eastAsia="zh-CN"/>
        </w:rPr>
        <w:t>党务中心会发布积极分子志愿服务岗，自愿报名参加，志愿服务时数需要达到基本要求。各学生组织的主要负责人（主席、主任等）可不做要求。一般为考察的前一个学期，无需重复完成。参加志愿服务岗的次数多、时间长在发展过程中优先考虑。</w:t>
      </w:r>
    </w:p>
  </w:comment>
  <w:comment w:id="3" w:author="毛先森" w:date="2022-11-01T11:14:03Z" w:initials="">
    <w:p w14:paraId="4DB74D06">
      <w:pPr>
        <w:pStyle w:val="2"/>
      </w:pPr>
      <w:r>
        <w:rPr>
          <w:rFonts w:hint="eastAsia" w:ascii="仿宋" w:hAnsi="仿宋" w:eastAsia="仿宋" w:cs="仿宋"/>
          <w:lang w:val="en-US" w:eastAsia="zh-CN"/>
        </w:rPr>
        <w:t>无不及格科目，无违纪违规的行为（只要有违纪违规的行为、两次及上的卫生较差寝室将不能发展）</w:t>
      </w:r>
    </w:p>
  </w:comment>
  <w:comment w:id="4" w:author="毛先森" w:date="2022-11-01T11:15:54Z" w:initials="">
    <w:p w14:paraId="54DE1547">
      <w:pPr>
        <w:pStyle w:val="2"/>
        <w:rPr>
          <w:rFonts w:hint="default"/>
          <w:lang w:val="en-US"/>
        </w:rPr>
      </w:pPr>
      <w:r>
        <w:rPr>
          <w:rFonts w:hint="eastAsia" w:ascii="仿宋" w:hAnsi="仿宋" w:eastAsia="仿宋" w:cs="仿宋"/>
          <w:lang w:val="en-US" w:eastAsia="zh-CN"/>
        </w:rPr>
        <w:t>如有特殊贡献受到表彰的可优先发展，如在疫情防控中做出重要贡献等等。需经过学院党委审核通过方可降低相关要求。并不是说直接发展，而是可以降低相关要求，支部答辩的时候会优先考虑。</w:t>
      </w:r>
    </w:p>
  </w:comment>
  <w:comment w:id="5" w:author="毛先森" w:date="2022-11-01T11:16:29Z" w:initials="">
    <w:p w14:paraId="2D1239B3">
      <w:pPr>
        <w:pStyle w:val="2"/>
      </w:pPr>
      <w:r>
        <w:rPr>
          <w:rFonts w:hint="eastAsia" w:ascii="仿宋" w:hAnsi="仿宋" w:eastAsia="仿宋" w:cs="仿宋"/>
          <w:lang w:val="en-US" w:eastAsia="zh-CN"/>
        </w:rPr>
        <w:t>班级投票的过程中禁止拉票，否则将取消资格</w:t>
      </w:r>
    </w:p>
  </w:comment>
  <w:comment w:id="6" w:author="毛先森" w:date="2022-11-01T10:29:06Z" w:initials="">
    <w:p w14:paraId="4DC807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</w:rPr>
        <w:t>以团支部为单位，在院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  <w:t>党委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</w:rPr>
        <w:t>指导和院团委领导下进行，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  <w:t>推荐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</w:rPr>
        <w:t>工作原则上每学期进行一次（可根据党组织的发展需要进行）。具体程序如下：</w:t>
      </w:r>
    </w:p>
    <w:p w14:paraId="66BB6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24"/>
          <w:szCs w:val="24"/>
        </w:rPr>
        <w:t>团支部召开团员大会，团支部委员会应向团员大会提出本次符合推优条件的候选人名单，由团员进行民主评议、推选，提出推荐对象。</w:t>
      </w:r>
    </w:p>
    <w:p w14:paraId="26A64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2.团员大会实到人数不少于应到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团员</w:t>
      </w:r>
      <w:r>
        <w:rPr>
          <w:rFonts w:hint="eastAsia" w:ascii="华文仿宋" w:hAnsi="华文仿宋" w:eastAsia="华文仿宋" w:cs="华文仿宋"/>
          <w:sz w:val="24"/>
          <w:szCs w:val="24"/>
        </w:rPr>
        <w:t>人数的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24"/>
          <w:szCs w:val="24"/>
        </w:rPr>
        <w:t>/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24"/>
          <w:szCs w:val="24"/>
        </w:rPr>
        <w:t>，初步人选必须获得应到会团员1/2以上团员的赞成票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，才能进入考察环节。最终最终推荐人数量以通知中的为准</w:t>
      </w:r>
    </w:p>
    <w:p w14:paraId="5D037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3.班级入党联系人监督并指导团支部民主评议、推选、考察、推荐的全过程。</w:t>
      </w:r>
    </w:p>
    <w:p w14:paraId="767D7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4.团支部委员会对推荐对象进行认真考察的基础上，讨论确定推荐名单，经班主任同意，并及时报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院团委</w:t>
      </w:r>
      <w:r>
        <w:rPr>
          <w:rFonts w:hint="eastAsia" w:ascii="华文仿宋" w:hAnsi="华文仿宋" w:eastAsia="华文仿宋" w:cs="华文仿宋"/>
          <w:sz w:val="24"/>
          <w:szCs w:val="24"/>
        </w:rPr>
        <w:t>审定。院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团委</w:t>
      </w:r>
      <w:r>
        <w:rPr>
          <w:rFonts w:hint="eastAsia" w:ascii="华文仿宋" w:hAnsi="华文仿宋" w:eastAsia="华文仿宋" w:cs="华文仿宋"/>
          <w:sz w:val="24"/>
          <w:szCs w:val="24"/>
        </w:rPr>
        <w:t>须一周内完成审定工作并进行名单公示，公示期不得少于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24"/>
          <w:szCs w:val="24"/>
        </w:rPr>
        <w:t>个工作日。</w:t>
      </w:r>
    </w:p>
    <w:p w14:paraId="123845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5.对推荐结果有不同意见者，可在公示期向学院团委反映情况。</w:t>
      </w:r>
    </w:p>
    <w:p w14:paraId="1E1F3B25">
      <w:pPr>
        <w:pStyle w:val="2"/>
      </w:pPr>
    </w:p>
  </w:comment>
  <w:comment w:id="7" w:author="毛先森" w:date="2022-11-01T10:28:48Z" w:initials="">
    <w:p w14:paraId="1AD46E5D">
      <w:pPr>
        <w:pStyle w:val="2"/>
      </w:pPr>
      <w:r>
        <w:rPr>
          <w:rFonts w:hint="eastAsia" w:ascii="仿宋" w:hAnsi="仿宋" w:eastAsia="仿宋" w:cs="仿宋"/>
          <w:lang w:val="en-US" w:eastAsia="zh-CN"/>
        </w:rPr>
        <w:t>推选之前团支部需要对参评的同学进行审核，确认符合条件后方可举行推荐工作。硬性要求必须符合，如没有宗教信仰、无违纪违规、年满18岁等基本情况。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0990F3E" w15:done="0"/>
  <w15:commentEx w15:paraId="305E0124" w15:done="0"/>
  <w15:commentEx w15:paraId="491C440D" w15:done="0"/>
  <w15:commentEx w15:paraId="4DB74D06" w15:done="0"/>
  <w15:commentEx w15:paraId="54DE1547" w15:done="0"/>
  <w15:commentEx w15:paraId="2D1239B3" w15:done="0"/>
  <w15:commentEx w15:paraId="1E1F3B25" w15:done="0"/>
  <w15:commentEx w15:paraId="1AD46E5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毛先森">
    <w15:presenceInfo w15:providerId="WPS Office" w15:userId="2082067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kNjY3MDA4YzJkYmFhZmE3MzcyNDZjODFlZjdhOGIifQ=="/>
  </w:docVars>
  <w:rsids>
    <w:rsidRoot w:val="2AC16BDF"/>
    <w:rsid w:val="0003651C"/>
    <w:rsid w:val="00104F20"/>
    <w:rsid w:val="00282E4B"/>
    <w:rsid w:val="00310E16"/>
    <w:rsid w:val="007A38FC"/>
    <w:rsid w:val="00B2341B"/>
    <w:rsid w:val="00BA5F2C"/>
    <w:rsid w:val="00C7711B"/>
    <w:rsid w:val="00CE1667"/>
    <w:rsid w:val="00E37CF9"/>
    <w:rsid w:val="00E45525"/>
    <w:rsid w:val="00E92D8D"/>
    <w:rsid w:val="00E931CB"/>
    <w:rsid w:val="02480874"/>
    <w:rsid w:val="0B94735A"/>
    <w:rsid w:val="0D8752C5"/>
    <w:rsid w:val="0DA50ABA"/>
    <w:rsid w:val="0FDC3D79"/>
    <w:rsid w:val="1AEE3CD3"/>
    <w:rsid w:val="1AF85ADA"/>
    <w:rsid w:val="1C113F74"/>
    <w:rsid w:val="21FE2D6F"/>
    <w:rsid w:val="2AC16BDF"/>
    <w:rsid w:val="2F31009C"/>
    <w:rsid w:val="396342A2"/>
    <w:rsid w:val="404A5F96"/>
    <w:rsid w:val="4CE13EC7"/>
    <w:rsid w:val="4DDD37D4"/>
    <w:rsid w:val="5B7A0816"/>
    <w:rsid w:val="5E0A315D"/>
    <w:rsid w:val="62C20B50"/>
    <w:rsid w:val="637E22E2"/>
    <w:rsid w:val="64BE4AEA"/>
    <w:rsid w:val="6945564E"/>
    <w:rsid w:val="6EED43A1"/>
    <w:rsid w:val="71692CC3"/>
    <w:rsid w:val="74FF0D32"/>
    <w:rsid w:val="787D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316</Words>
  <Characters>1806</Characters>
  <Lines>15</Lines>
  <Paragraphs>4</Paragraphs>
  <TotalTime>1</TotalTime>
  <ScaleCrop>false</ScaleCrop>
  <LinksUpToDate>false</LinksUpToDate>
  <CharactersWithSpaces>2118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2021-12-23T09:18:00Z</dcterms:created>
  <dc:creator>吕倩蕾</dc:creator>
  <cp:lastModifiedBy>毛先森</cp:lastModifiedBy>
  <cp:lastPrinted>2020-09-23T07:26:00Z</cp:lastPrinted>
  <dcterms:modified xsi:type="dcterms:W3CDTF">2022-11-02T06:00:32Z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8968EE39961042CF97577CF637ED1F07</vt:lpwstr>
  </property>
</Properties>
</file>